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B54" w:rsidRDefault="005060FE" w:rsidP="00111B54">
      <w:pPr>
        <w:pStyle w:val="Blocktext"/>
        <w:spacing w:line="240" w:lineRule="auto"/>
        <w:ind w:left="0" w:right="24"/>
        <w:jc w:val="right"/>
        <w:rPr>
          <w:b/>
          <w:bCs/>
          <w:sz w:val="18"/>
        </w:rPr>
      </w:pPr>
      <w:r>
        <w:rPr>
          <w:noProof/>
          <w:lang w:eastAsia="de-DE"/>
        </w:rPr>
        <w:drawing>
          <wp:anchor distT="0" distB="0" distL="114300" distR="114300" simplePos="0" relativeHeight="251659264" behindDoc="0" locked="0" layoutInCell="1" allowOverlap="1" wp14:anchorId="7AD48210" wp14:editId="458EA961">
            <wp:simplePos x="0" y="0"/>
            <wp:positionH relativeFrom="column">
              <wp:posOffset>0</wp:posOffset>
            </wp:positionH>
            <wp:positionV relativeFrom="paragraph">
              <wp:posOffset>133350</wp:posOffset>
            </wp:positionV>
            <wp:extent cx="596880" cy="679320"/>
            <wp:effectExtent l="0" t="0" r="0" b="6480"/>
            <wp:wrapThrough wrapText="bothSides">
              <wp:wrapPolygon edited="0">
                <wp:start x="0" y="0"/>
                <wp:lineTo x="0" y="21216"/>
                <wp:lineTo x="20703" y="21216"/>
                <wp:lineTo x="20703" y="0"/>
                <wp:lineTo x="0" y="0"/>
              </wp:wrapPolygon>
            </wp:wrapThrough>
            <wp:docPr id="1" name="Grafi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96880" cy="679320"/>
                    </a:xfrm>
                    <a:prstGeom prst="rect">
                      <a:avLst/>
                    </a:prstGeom>
                  </pic:spPr>
                </pic:pic>
              </a:graphicData>
            </a:graphic>
          </wp:anchor>
        </w:drawing>
      </w:r>
      <w:r w:rsidR="000B7537">
        <w:rPr>
          <w:b/>
          <w:bCs/>
          <w:sz w:val="18"/>
        </w:rPr>
        <w:t>1</w:t>
      </w:r>
      <w:r w:rsidR="00311B34">
        <w:rPr>
          <w:b/>
          <w:bCs/>
          <w:sz w:val="18"/>
        </w:rPr>
        <w:t>8</w:t>
      </w:r>
      <w:r w:rsidR="000B7537">
        <w:rPr>
          <w:b/>
          <w:bCs/>
          <w:sz w:val="18"/>
        </w:rPr>
        <w:t>-05-202</w:t>
      </w:r>
      <w:r w:rsidR="00311B34">
        <w:rPr>
          <w:b/>
          <w:bCs/>
          <w:sz w:val="18"/>
        </w:rPr>
        <w:t>6</w:t>
      </w:r>
    </w:p>
    <w:p w:rsidR="00D7686D" w:rsidRDefault="00843D9F" w:rsidP="00111B54">
      <w:pPr>
        <w:pStyle w:val="Blocktext"/>
        <w:spacing w:line="240" w:lineRule="auto"/>
        <w:ind w:left="0" w:right="24"/>
        <w:jc w:val="right"/>
      </w:pPr>
      <w:r>
        <w:rPr>
          <w:b/>
          <w:bCs/>
          <w:sz w:val="26"/>
          <w:szCs w:val="26"/>
        </w:rPr>
        <w:t xml:space="preserve">Elternbrief zur Schulbuchversorgung an der Latina </w:t>
      </w:r>
      <w:proofErr w:type="gramStart"/>
      <w:r>
        <w:rPr>
          <w:b/>
          <w:bCs/>
          <w:sz w:val="26"/>
          <w:szCs w:val="26"/>
        </w:rPr>
        <w:t>A.H.F. :</w:t>
      </w:r>
      <w:proofErr w:type="gramEnd"/>
      <w:r>
        <w:rPr>
          <w:b/>
          <w:bCs/>
          <w:sz w:val="26"/>
          <w:szCs w:val="26"/>
        </w:rPr>
        <w:t xml:space="preserve"> </w:t>
      </w:r>
      <w:r>
        <w:rPr>
          <w:b/>
          <w:bCs/>
          <w:szCs w:val="20"/>
        </w:rPr>
        <w:t>Hinweise zur Lernmittelkostenentlastung an den allgemeinbildenden und berufsbildenden Schulen in Sachsen-Anhalt</w:t>
      </w:r>
    </w:p>
    <w:p w:rsidR="00D7686D" w:rsidRDefault="00D7686D">
      <w:pPr>
        <w:pStyle w:val="Blocktext"/>
        <w:spacing w:line="240" w:lineRule="auto"/>
        <w:ind w:left="0" w:right="24"/>
        <w:rPr>
          <w:b/>
          <w:bCs/>
          <w:szCs w:val="20"/>
        </w:rPr>
      </w:pPr>
    </w:p>
    <w:p w:rsidR="00D7686D" w:rsidRDefault="00843D9F">
      <w:pPr>
        <w:pStyle w:val="Blocktext"/>
        <w:spacing w:line="240" w:lineRule="auto"/>
        <w:ind w:left="0" w:right="24"/>
        <w:rPr>
          <w:b/>
          <w:bCs/>
          <w:szCs w:val="20"/>
          <w:u w:val="single"/>
        </w:rPr>
      </w:pPr>
      <w:r>
        <w:rPr>
          <w:b/>
          <w:bCs/>
          <w:szCs w:val="20"/>
          <w:u w:val="single"/>
        </w:rPr>
        <w:t>Bitte aufmerksam lesen!</w:t>
      </w:r>
    </w:p>
    <w:p w:rsidR="00D7686D" w:rsidRDefault="00D7686D">
      <w:pPr>
        <w:ind w:right="24"/>
        <w:rPr>
          <w:rFonts w:ascii="Arial" w:hAnsi="Arial" w:cs="Arial"/>
          <w:sz w:val="20"/>
          <w:szCs w:val="20"/>
        </w:rPr>
      </w:pPr>
    </w:p>
    <w:p w:rsidR="00D7686D" w:rsidRDefault="00D7686D">
      <w:pPr>
        <w:ind w:right="24"/>
        <w:rPr>
          <w:rFonts w:ascii="Arial" w:hAnsi="Arial" w:cs="Arial"/>
          <w:b/>
          <w:bCs/>
          <w:sz w:val="22"/>
          <w:szCs w:val="22"/>
        </w:rPr>
      </w:pPr>
    </w:p>
    <w:p w:rsidR="00D7686D" w:rsidRPr="000B7537" w:rsidRDefault="00843D9F" w:rsidP="005060FE">
      <w:pPr>
        <w:tabs>
          <w:tab w:val="left" w:pos="7099"/>
        </w:tabs>
        <w:ind w:right="24"/>
        <w:rPr>
          <w:rFonts w:ascii="Arial" w:hAnsi="Arial" w:cs="Arial"/>
          <w:b/>
          <w:bCs/>
          <w:sz w:val="20"/>
          <w:szCs w:val="20"/>
        </w:rPr>
      </w:pPr>
      <w:r w:rsidRPr="000B7537">
        <w:rPr>
          <w:rFonts w:ascii="Arial" w:hAnsi="Arial" w:cs="Arial"/>
          <w:b/>
          <w:bCs/>
          <w:sz w:val="20"/>
          <w:szCs w:val="20"/>
        </w:rPr>
        <w:t>Sehr geehrte Eltern,</w:t>
      </w:r>
      <w:r w:rsidR="005060FE" w:rsidRPr="000B7537">
        <w:rPr>
          <w:rFonts w:ascii="Arial" w:hAnsi="Arial" w:cs="Arial"/>
          <w:b/>
          <w:bCs/>
          <w:sz w:val="20"/>
          <w:szCs w:val="20"/>
        </w:rPr>
        <w:tab/>
      </w:r>
    </w:p>
    <w:p w:rsidR="00D7686D" w:rsidRPr="000B7537" w:rsidRDefault="00FB508B">
      <w:pPr>
        <w:ind w:right="24"/>
        <w:rPr>
          <w:rFonts w:ascii="Arial" w:hAnsi="Arial" w:cs="Arial"/>
          <w:b/>
          <w:bCs/>
          <w:sz w:val="20"/>
          <w:szCs w:val="20"/>
        </w:rPr>
      </w:pPr>
      <w:r w:rsidRPr="000B7537">
        <w:rPr>
          <w:rFonts w:ascii="Arial" w:hAnsi="Arial" w:cs="Arial"/>
          <w:b/>
          <w:bCs/>
          <w:sz w:val="20"/>
          <w:szCs w:val="20"/>
        </w:rPr>
        <w:t>s</w:t>
      </w:r>
      <w:r w:rsidR="00843D9F" w:rsidRPr="000B7537">
        <w:rPr>
          <w:rFonts w:ascii="Arial" w:hAnsi="Arial" w:cs="Arial"/>
          <w:b/>
          <w:bCs/>
          <w:sz w:val="20"/>
          <w:szCs w:val="20"/>
        </w:rPr>
        <w:t>ehr geehrte Schülerinnen und Schüler,</w:t>
      </w:r>
    </w:p>
    <w:p w:rsidR="00D7686D" w:rsidRPr="000B7537" w:rsidRDefault="00D7686D">
      <w:pPr>
        <w:ind w:right="24"/>
        <w:rPr>
          <w:rFonts w:ascii="Arial" w:hAnsi="Arial" w:cs="Arial"/>
          <w:b/>
          <w:bCs/>
          <w:sz w:val="20"/>
          <w:szCs w:val="20"/>
        </w:rPr>
      </w:pPr>
    </w:p>
    <w:p w:rsidR="00592D8A" w:rsidRPr="000B7537" w:rsidRDefault="00843D9F" w:rsidP="00592D8A">
      <w:pPr>
        <w:jc w:val="both"/>
        <w:rPr>
          <w:rFonts w:ascii="Arial" w:hAnsi="Arial" w:cs="Arial"/>
          <w:b/>
          <w:bCs/>
          <w:sz w:val="20"/>
          <w:szCs w:val="20"/>
        </w:rPr>
      </w:pPr>
      <w:r w:rsidRPr="000B7537">
        <w:rPr>
          <w:rFonts w:ascii="Arial" w:hAnsi="Arial" w:cs="Arial"/>
          <w:b/>
          <w:bCs/>
          <w:sz w:val="20"/>
          <w:szCs w:val="20"/>
        </w:rPr>
        <w:t>zunächst die wichtigsten Hinweise</w:t>
      </w:r>
      <w:r w:rsidR="008D6CCD" w:rsidRPr="000B7537">
        <w:rPr>
          <w:rFonts w:ascii="Arial" w:hAnsi="Arial" w:cs="Arial"/>
          <w:b/>
          <w:bCs/>
          <w:sz w:val="20"/>
          <w:szCs w:val="20"/>
        </w:rPr>
        <w:t xml:space="preserve"> (Information der Schule)</w:t>
      </w:r>
      <w:r w:rsidRPr="000B7537">
        <w:rPr>
          <w:rFonts w:ascii="Arial" w:hAnsi="Arial" w:cs="Arial"/>
          <w:b/>
          <w:bCs/>
          <w:sz w:val="20"/>
          <w:szCs w:val="20"/>
        </w:rPr>
        <w:t>:</w:t>
      </w:r>
    </w:p>
    <w:p w:rsidR="00B94590" w:rsidRPr="000B7537" w:rsidRDefault="00B94590" w:rsidP="00D126DB">
      <w:pPr>
        <w:jc w:val="both"/>
        <w:rPr>
          <w:rFonts w:ascii="Arial" w:hAnsi="Arial" w:cs="Arial"/>
          <w:sz w:val="20"/>
          <w:szCs w:val="20"/>
        </w:rPr>
      </w:pPr>
    </w:p>
    <w:p w:rsidR="00B94590" w:rsidRPr="000B7537" w:rsidRDefault="00B94590" w:rsidP="00D126DB">
      <w:pPr>
        <w:jc w:val="both"/>
        <w:rPr>
          <w:rFonts w:ascii="Arial" w:hAnsi="Arial" w:cs="Arial"/>
          <w:sz w:val="20"/>
          <w:szCs w:val="20"/>
        </w:rPr>
      </w:pPr>
      <w:r w:rsidRPr="000B7537">
        <w:rPr>
          <w:rFonts w:ascii="Arial" w:hAnsi="Arial" w:cs="Arial"/>
          <w:sz w:val="20"/>
          <w:szCs w:val="20"/>
        </w:rPr>
        <w:t>Zu diesem Elternbrief</w:t>
      </w:r>
      <w:r w:rsidR="00C24E8D" w:rsidRPr="000B7537">
        <w:rPr>
          <w:rFonts w:ascii="Arial" w:hAnsi="Arial" w:cs="Arial"/>
          <w:sz w:val="20"/>
          <w:szCs w:val="20"/>
        </w:rPr>
        <w:t xml:space="preserve"> </w:t>
      </w:r>
      <w:r w:rsidRPr="000B7537">
        <w:rPr>
          <w:rFonts w:ascii="Arial" w:hAnsi="Arial" w:cs="Arial"/>
          <w:sz w:val="20"/>
          <w:szCs w:val="20"/>
        </w:rPr>
        <w:t xml:space="preserve">gehört die </w:t>
      </w:r>
      <w:r w:rsidR="00592D8A" w:rsidRPr="000B7537">
        <w:rPr>
          <w:rFonts w:ascii="Arial" w:hAnsi="Arial" w:cs="Arial"/>
          <w:sz w:val="20"/>
          <w:szCs w:val="20"/>
        </w:rPr>
        <w:t>Schulbuchbestellliste für das kommende Schuljahr 202</w:t>
      </w:r>
      <w:r w:rsidR="00311B34">
        <w:rPr>
          <w:rFonts w:ascii="Arial" w:hAnsi="Arial" w:cs="Arial"/>
          <w:sz w:val="20"/>
          <w:szCs w:val="20"/>
        </w:rPr>
        <w:t>6</w:t>
      </w:r>
      <w:r w:rsidR="00592D8A" w:rsidRPr="000B7537">
        <w:rPr>
          <w:rFonts w:ascii="Arial" w:hAnsi="Arial" w:cs="Arial"/>
          <w:sz w:val="20"/>
          <w:szCs w:val="20"/>
        </w:rPr>
        <w:t>/202</w:t>
      </w:r>
      <w:r w:rsidR="00311B34">
        <w:rPr>
          <w:rFonts w:ascii="Arial" w:hAnsi="Arial" w:cs="Arial"/>
          <w:sz w:val="20"/>
          <w:szCs w:val="20"/>
        </w:rPr>
        <w:t>7</w:t>
      </w:r>
      <w:r w:rsidR="00592D8A" w:rsidRPr="000B7537">
        <w:rPr>
          <w:rFonts w:ascii="Arial" w:hAnsi="Arial" w:cs="Arial"/>
          <w:sz w:val="20"/>
          <w:szCs w:val="20"/>
        </w:rPr>
        <w:t xml:space="preserve">. </w:t>
      </w:r>
      <w:r w:rsidRPr="000B7537">
        <w:rPr>
          <w:rFonts w:ascii="Arial" w:hAnsi="Arial" w:cs="Arial"/>
          <w:sz w:val="20"/>
          <w:szCs w:val="20"/>
        </w:rPr>
        <w:t>Diese finden Sie zum Herunterladen hier:</w:t>
      </w:r>
    </w:p>
    <w:p w:rsidR="00B94590" w:rsidRPr="000B7537" w:rsidRDefault="00730BB9" w:rsidP="00B94590">
      <w:pPr>
        <w:jc w:val="center"/>
        <w:rPr>
          <w:rFonts w:ascii="Arial" w:hAnsi="Arial" w:cs="Arial"/>
          <w:sz w:val="20"/>
          <w:szCs w:val="20"/>
        </w:rPr>
      </w:pPr>
      <w:hyperlink r:id="rId8" w:history="1">
        <w:r w:rsidR="00B94590" w:rsidRPr="000B7537">
          <w:rPr>
            <w:rStyle w:val="Hyperlink"/>
            <w:rFonts w:ascii="Arial" w:hAnsi="Arial" w:cs="Arial"/>
            <w:sz w:val="20"/>
            <w:szCs w:val="20"/>
          </w:rPr>
          <w:t>https://bibliothek.romanica.de/service</w:t>
        </w:r>
      </w:hyperlink>
    </w:p>
    <w:p w:rsidR="00B94590" w:rsidRPr="000B7537" w:rsidRDefault="00B94590" w:rsidP="00D126DB">
      <w:pPr>
        <w:jc w:val="both"/>
        <w:rPr>
          <w:rFonts w:ascii="Arial" w:hAnsi="Arial" w:cs="Arial"/>
          <w:sz w:val="20"/>
          <w:szCs w:val="20"/>
        </w:rPr>
      </w:pPr>
    </w:p>
    <w:p w:rsidR="00D126DB" w:rsidRPr="000B7537" w:rsidRDefault="00D126DB" w:rsidP="00D126DB">
      <w:pPr>
        <w:jc w:val="both"/>
        <w:rPr>
          <w:rFonts w:ascii="Arial" w:hAnsi="Arial" w:cs="Arial"/>
          <w:b/>
          <w:sz w:val="20"/>
          <w:szCs w:val="20"/>
        </w:rPr>
      </w:pPr>
      <w:r w:rsidRPr="000B7537">
        <w:rPr>
          <w:rFonts w:ascii="Arial" w:hAnsi="Arial" w:cs="Arial"/>
          <w:sz w:val="20"/>
          <w:szCs w:val="20"/>
        </w:rPr>
        <w:t xml:space="preserve">Bitte kreuzen Sie in der jeweiligen Spalte die Bücher </w:t>
      </w:r>
      <w:r w:rsidR="00B94590" w:rsidRPr="000B7537">
        <w:rPr>
          <w:rFonts w:ascii="Arial" w:hAnsi="Arial" w:cs="Arial"/>
          <w:b/>
          <w:sz w:val="20"/>
          <w:szCs w:val="20"/>
        </w:rPr>
        <w:t>digital</w:t>
      </w:r>
      <w:r w:rsidR="00B94590" w:rsidRPr="000B7537">
        <w:rPr>
          <w:rFonts w:ascii="Arial" w:hAnsi="Arial" w:cs="Arial"/>
          <w:sz w:val="20"/>
          <w:szCs w:val="20"/>
        </w:rPr>
        <w:t xml:space="preserve"> </w:t>
      </w:r>
      <w:r w:rsidRPr="000B7537">
        <w:rPr>
          <w:rFonts w:ascii="Arial" w:hAnsi="Arial" w:cs="Arial"/>
          <w:sz w:val="20"/>
          <w:szCs w:val="20"/>
        </w:rPr>
        <w:t xml:space="preserve">an, die Sie entweder selbst kaufen </w:t>
      </w:r>
      <w:r w:rsidRPr="000B7537">
        <w:rPr>
          <w:rFonts w:ascii="Arial" w:hAnsi="Arial" w:cs="Arial"/>
          <w:b/>
          <w:sz w:val="20"/>
          <w:szCs w:val="20"/>
        </w:rPr>
        <w:t xml:space="preserve">oder </w:t>
      </w:r>
      <w:r w:rsidRPr="000B7537">
        <w:rPr>
          <w:rFonts w:ascii="Arial" w:hAnsi="Arial" w:cs="Arial"/>
          <w:sz w:val="20"/>
          <w:szCs w:val="20"/>
        </w:rPr>
        <w:t>ausleihen möch</w:t>
      </w:r>
      <w:r w:rsidR="00921CC8" w:rsidRPr="000B7537">
        <w:rPr>
          <w:rFonts w:ascii="Arial" w:hAnsi="Arial" w:cs="Arial"/>
          <w:sz w:val="20"/>
          <w:szCs w:val="20"/>
        </w:rPr>
        <w:t>ten. Beachten Sie bitte auch die Seite, auf der</w:t>
      </w:r>
      <w:r w:rsidRPr="000B7537">
        <w:rPr>
          <w:rFonts w:ascii="Arial" w:hAnsi="Arial" w:cs="Arial"/>
          <w:sz w:val="20"/>
          <w:szCs w:val="20"/>
        </w:rPr>
        <w:t xml:space="preserve"> der </w:t>
      </w:r>
      <w:r w:rsidRPr="000B7537">
        <w:rPr>
          <w:rFonts w:ascii="Arial" w:hAnsi="Arial" w:cs="Arial"/>
          <w:b/>
          <w:sz w:val="20"/>
          <w:szCs w:val="20"/>
        </w:rPr>
        <w:t>Gesamtbetrag der auszuleihenden Bücher</w:t>
      </w:r>
      <w:r w:rsidRPr="000B7537">
        <w:rPr>
          <w:rFonts w:ascii="Arial" w:hAnsi="Arial" w:cs="Arial"/>
          <w:sz w:val="20"/>
          <w:szCs w:val="20"/>
        </w:rPr>
        <w:t xml:space="preserve"> von Ihnen einzutragen ist. </w:t>
      </w:r>
      <w:r w:rsidR="000F70C8" w:rsidRPr="000B7537">
        <w:rPr>
          <w:rFonts w:ascii="Arial" w:hAnsi="Arial" w:cs="Arial"/>
          <w:sz w:val="20"/>
          <w:szCs w:val="20"/>
        </w:rPr>
        <w:t xml:space="preserve">Statt Unterschrift reicht </w:t>
      </w:r>
      <w:r w:rsidR="00AE2137" w:rsidRPr="000B7537">
        <w:rPr>
          <w:rFonts w:ascii="Arial" w:hAnsi="Arial" w:cs="Arial"/>
          <w:b/>
          <w:sz w:val="20"/>
          <w:szCs w:val="20"/>
        </w:rPr>
        <w:t>Eintrag mit Vor- und Nachnamen</w:t>
      </w:r>
      <w:r w:rsidR="00311B34">
        <w:rPr>
          <w:rFonts w:ascii="Arial" w:hAnsi="Arial" w:cs="Arial"/>
          <w:b/>
          <w:sz w:val="20"/>
          <w:szCs w:val="20"/>
        </w:rPr>
        <w:t xml:space="preserve"> </w:t>
      </w:r>
      <w:r w:rsidR="00311B34" w:rsidRPr="00311B34">
        <w:rPr>
          <w:rFonts w:ascii="Arial" w:hAnsi="Arial" w:cs="Arial"/>
          <w:sz w:val="20"/>
          <w:szCs w:val="20"/>
        </w:rPr>
        <w:t>aus</w:t>
      </w:r>
      <w:r w:rsidR="00AE2137" w:rsidRPr="000B7537">
        <w:rPr>
          <w:rFonts w:ascii="Arial" w:hAnsi="Arial" w:cs="Arial"/>
          <w:b/>
          <w:sz w:val="20"/>
          <w:szCs w:val="20"/>
        </w:rPr>
        <w:t>.</w:t>
      </w:r>
      <w:r w:rsidR="00B94590" w:rsidRPr="000B7537">
        <w:rPr>
          <w:rFonts w:ascii="Arial" w:hAnsi="Arial" w:cs="Arial"/>
          <w:b/>
          <w:sz w:val="20"/>
          <w:szCs w:val="20"/>
        </w:rPr>
        <w:t xml:space="preserve"> Sie brauchen die Bestellliste nicht auszudrucken.</w:t>
      </w:r>
      <w:r w:rsidR="00311B34">
        <w:rPr>
          <w:rFonts w:ascii="Arial" w:hAnsi="Arial" w:cs="Arial"/>
          <w:b/>
          <w:sz w:val="20"/>
          <w:szCs w:val="20"/>
        </w:rPr>
        <w:t xml:space="preserve"> Bitte speichern Sie die Datei vor dem Absenden mit dem Namen des Kinders und der zukünftigen Klasse ab. </w:t>
      </w:r>
      <w:bookmarkStart w:id="0" w:name="_GoBack"/>
      <w:bookmarkEnd w:id="0"/>
    </w:p>
    <w:p w:rsidR="00647CC8" w:rsidRPr="000B7537" w:rsidRDefault="00647CC8" w:rsidP="00D126DB">
      <w:pPr>
        <w:jc w:val="both"/>
        <w:rPr>
          <w:rFonts w:ascii="Arial" w:hAnsi="Arial" w:cs="Arial"/>
          <w:b/>
          <w:sz w:val="20"/>
          <w:szCs w:val="20"/>
        </w:rPr>
      </w:pPr>
    </w:p>
    <w:p w:rsidR="00D126DB" w:rsidRPr="000B7537" w:rsidRDefault="00D126DB" w:rsidP="00D126DB">
      <w:pPr>
        <w:jc w:val="both"/>
        <w:rPr>
          <w:rFonts w:ascii="Arial" w:hAnsi="Arial" w:cs="Arial"/>
          <w:sz w:val="20"/>
          <w:szCs w:val="20"/>
        </w:rPr>
      </w:pPr>
      <w:r w:rsidRPr="000B7537">
        <w:rPr>
          <w:rFonts w:ascii="Arial" w:hAnsi="Arial" w:cs="Arial"/>
          <w:sz w:val="20"/>
          <w:szCs w:val="20"/>
        </w:rPr>
        <w:t>Die</w:t>
      </w:r>
      <w:r w:rsidR="00AE2137" w:rsidRPr="000B7537">
        <w:rPr>
          <w:rFonts w:ascii="Arial" w:hAnsi="Arial" w:cs="Arial"/>
          <w:sz w:val="20"/>
          <w:szCs w:val="20"/>
        </w:rPr>
        <w:t xml:space="preserve"> </w:t>
      </w:r>
      <w:r w:rsidRPr="000B7537">
        <w:rPr>
          <w:rFonts w:ascii="Arial" w:hAnsi="Arial" w:cs="Arial"/>
          <w:sz w:val="20"/>
          <w:szCs w:val="20"/>
        </w:rPr>
        <w:t>Bestellzettel</w:t>
      </w:r>
      <w:r w:rsidR="00AE2137" w:rsidRPr="000B7537">
        <w:rPr>
          <w:rFonts w:ascii="Arial" w:hAnsi="Arial" w:cs="Arial"/>
          <w:sz w:val="20"/>
          <w:szCs w:val="20"/>
        </w:rPr>
        <w:t>-Datei</w:t>
      </w:r>
      <w:r w:rsidR="00921CC8" w:rsidRPr="000B7537">
        <w:rPr>
          <w:rFonts w:ascii="Arial" w:hAnsi="Arial" w:cs="Arial"/>
          <w:sz w:val="20"/>
          <w:szCs w:val="20"/>
        </w:rPr>
        <w:t xml:space="preserve"> schicken Sie bitte </w:t>
      </w:r>
      <w:r w:rsidRPr="000B7537">
        <w:rPr>
          <w:rFonts w:ascii="Arial" w:hAnsi="Arial" w:cs="Arial"/>
          <w:b/>
          <w:sz w:val="20"/>
          <w:szCs w:val="20"/>
        </w:rPr>
        <w:t>per Mail</w:t>
      </w:r>
      <w:r w:rsidR="0092025E" w:rsidRPr="000B7537">
        <w:rPr>
          <w:rFonts w:ascii="Arial" w:hAnsi="Arial" w:cs="Arial"/>
          <w:b/>
          <w:sz w:val="20"/>
          <w:szCs w:val="20"/>
        </w:rPr>
        <w:t xml:space="preserve"> bis zum </w:t>
      </w:r>
      <w:r w:rsidR="000B7537" w:rsidRPr="000B7537">
        <w:rPr>
          <w:rFonts w:ascii="Arial" w:hAnsi="Arial" w:cs="Arial"/>
          <w:b/>
          <w:sz w:val="20"/>
          <w:szCs w:val="20"/>
        </w:rPr>
        <w:t>02</w:t>
      </w:r>
      <w:r w:rsidR="00827B29" w:rsidRPr="000B7537">
        <w:rPr>
          <w:rFonts w:ascii="Arial" w:hAnsi="Arial" w:cs="Arial"/>
          <w:b/>
          <w:sz w:val="20"/>
          <w:szCs w:val="20"/>
        </w:rPr>
        <w:t xml:space="preserve">. </w:t>
      </w:r>
      <w:r w:rsidR="000B7537" w:rsidRPr="000B7537">
        <w:rPr>
          <w:rFonts w:ascii="Arial" w:hAnsi="Arial" w:cs="Arial"/>
          <w:b/>
          <w:sz w:val="20"/>
          <w:szCs w:val="20"/>
        </w:rPr>
        <w:t>Juni</w:t>
      </w:r>
      <w:r w:rsidR="0092025E" w:rsidRPr="000B7537">
        <w:rPr>
          <w:rFonts w:ascii="Arial" w:hAnsi="Arial" w:cs="Arial"/>
          <w:b/>
          <w:sz w:val="20"/>
          <w:szCs w:val="20"/>
        </w:rPr>
        <w:t xml:space="preserve"> 202</w:t>
      </w:r>
      <w:r w:rsidR="000B7537" w:rsidRPr="000B7537">
        <w:rPr>
          <w:rFonts w:ascii="Arial" w:hAnsi="Arial" w:cs="Arial"/>
          <w:b/>
          <w:sz w:val="20"/>
          <w:szCs w:val="20"/>
        </w:rPr>
        <w:t>5</w:t>
      </w:r>
      <w:r w:rsidRPr="000B7537">
        <w:rPr>
          <w:rFonts w:ascii="Arial" w:hAnsi="Arial" w:cs="Arial"/>
          <w:b/>
          <w:sz w:val="20"/>
          <w:szCs w:val="20"/>
        </w:rPr>
        <w:t xml:space="preserve"> </w:t>
      </w:r>
      <w:r w:rsidRPr="000B7537">
        <w:rPr>
          <w:rFonts w:ascii="Arial" w:hAnsi="Arial" w:cs="Arial"/>
          <w:sz w:val="20"/>
          <w:szCs w:val="20"/>
        </w:rPr>
        <w:t xml:space="preserve">an den/die Klassenleiter*in zurück. Bitte </w:t>
      </w:r>
      <w:r w:rsidRPr="000B7537">
        <w:rPr>
          <w:rFonts w:ascii="Arial" w:hAnsi="Arial" w:cs="Arial"/>
          <w:b/>
          <w:sz w:val="20"/>
          <w:szCs w:val="20"/>
        </w:rPr>
        <w:t xml:space="preserve">überweisen </w:t>
      </w:r>
      <w:r w:rsidRPr="000B7537">
        <w:rPr>
          <w:rFonts w:ascii="Arial" w:hAnsi="Arial" w:cs="Arial"/>
          <w:sz w:val="20"/>
          <w:szCs w:val="20"/>
        </w:rPr>
        <w:t xml:space="preserve">Sie </w:t>
      </w:r>
      <w:r w:rsidR="0092025E" w:rsidRPr="000B7537">
        <w:rPr>
          <w:rFonts w:ascii="Arial" w:hAnsi="Arial" w:cs="Arial"/>
          <w:sz w:val="20"/>
          <w:szCs w:val="20"/>
        </w:rPr>
        <w:t xml:space="preserve">gleichzeitig </w:t>
      </w:r>
      <w:r w:rsidRPr="000B7537">
        <w:rPr>
          <w:rFonts w:ascii="Arial" w:hAnsi="Arial" w:cs="Arial"/>
          <w:sz w:val="20"/>
          <w:szCs w:val="20"/>
        </w:rPr>
        <w:t xml:space="preserve">bis zum </w:t>
      </w:r>
      <w:r w:rsidR="000B7537" w:rsidRPr="000B7537">
        <w:rPr>
          <w:rFonts w:ascii="Arial" w:hAnsi="Arial" w:cs="Arial"/>
          <w:b/>
          <w:sz w:val="20"/>
          <w:szCs w:val="20"/>
        </w:rPr>
        <w:t xml:space="preserve">02. Juni 2025 </w:t>
      </w:r>
      <w:r w:rsidRPr="000B7537">
        <w:rPr>
          <w:rFonts w:ascii="Arial" w:hAnsi="Arial" w:cs="Arial"/>
          <w:sz w:val="20"/>
          <w:szCs w:val="20"/>
        </w:rPr>
        <w:t xml:space="preserve">den Betrag der Leihgebühren auf das </w:t>
      </w:r>
      <w:r w:rsidRPr="000B7537">
        <w:rPr>
          <w:rFonts w:ascii="Arial" w:hAnsi="Arial" w:cs="Arial"/>
          <w:b/>
          <w:sz w:val="20"/>
          <w:szCs w:val="20"/>
        </w:rPr>
        <w:t xml:space="preserve">Klassenkonto Ihres Kindes </w:t>
      </w:r>
      <w:r w:rsidR="008357E6" w:rsidRPr="000B7537">
        <w:rPr>
          <w:rFonts w:ascii="Arial" w:hAnsi="Arial" w:cs="Arial"/>
          <w:sz w:val="20"/>
          <w:szCs w:val="20"/>
        </w:rPr>
        <w:t>(</w:t>
      </w:r>
      <w:r w:rsidRPr="000B7537">
        <w:rPr>
          <w:rFonts w:ascii="Arial" w:hAnsi="Arial" w:cs="Arial"/>
          <w:sz w:val="20"/>
          <w:szCs w:val="20"/>
        </w:rPr>
        <w:t>Bitte kalkulieren Sie, dass Überweisungen gegebenenfalls mehrere Tage benötigen.)</w:t>
      </w:r>
    </w:p>
    <w:p w:rsidR="00D126DB" w:rsidRPr="000B7537" w:rsidRDefault="00D126DB" w:rsidP="00D126DB">
      <w:pPr>
        <w:jc w:val="both"/>
        <w:rPr>
          <w:rFonts w:ascii="Arial" w:hAnsi="Arial" w:cs="Arial"/>
          <w:sz w:val="20"/>
          <w:szCs w:val="20"/>
        </w:rPr>
      </w:pPr>
      <w:r w:rsidRPr="000B7537">
        <w:rPr>
          <w:rFonts w:ascii="Arial" w:hAnsi="Arial" w:cs="Arial"/>
          <w:sz w:val="20"/>
          <w:szCs w:val="20"/>
        </w:rPr>
        <w:t xml:space="preserve">Setzen Sie bei </w:t>
      </w:r>
      <w:r w:rsidRPr="000B7537">
        <w:rPr>
          <w:rFonts w:ascii="Arial" w:hAnsi="Arial" w:cs="Arial"/>
          <w:b/>
          <w:sz w:val="20"/>
          <w:szCs w:val="20"/>
        </w:rPr>
        <w:t xml:space="preserve">Verwendungszweck </w:t>
      </w:r>
      <w:r w:rsidRPr="000B7537">
        <w:rPr>
          <w:rFonts w:ascii="Arial" w:hAnsi="Arial" w:cs="Arial"/>
          <w:sz w:val="20"/>
          <w:szCs w:val="20"/>
        </w:rPr>
        <w:t xml:space="preserve">bitte </w:t>
      </w:r>
      <w:r w:rsidRPr="000B7537">
        <w:rPr>
          <w:rFonts w:ascii="Arial" w:hAnsi="Arial" w:cs="Arial"/>
          <w:b/>
          <w:sz w:val="20"/>
          <w:szCs w:val="20"/>
        </w:rPr>
        <w:t xml:space="preserve">Nach- und Vorname Ihres Kindes sowie die Klasse </w:t>
      </w:r>
      <w:r w:rsidRPr="000B7537">
        <w:rPr>
          <w:rFonts w:ascii="Arial" w:hAnsi="Arial" w:cs="Arial"/>
          <w:sz w:val="20"/>
          <w:szCs w:val="20"/>
        </w:rPr>
        <w:t xml:space="preserve">ein, die Ihr Kind gerade besucht. Haben Sie mehrere Kinder an unserer Schule, beachten Sie bitte, dass </w:t>
      </w:r>
      <w:r w:rsidRPr="000B7537">
        <w:rPr>
          <w:rFonts w:ascii="Arial" w:hAnsi="Arial" w:cs="Arial"/>
          <w:b/>
          <w:sz w:val="20"/>
          <w:szCs w:val="20"/>
        </w:rPr>
        <w:t xml:space="preserve">für jedes Kind extra die Einzahlung auf das jeweilige Klassenkonto </w:t>
      </w:r>
      <w:r w:rsidRPr="000B7537">
        <w:rPr>
          <w:rFonts w:ascii="Arial" w:hAnsi="Arial" w:cs="Arial"/>
          <w:sz w:val="20"/>
          <w:szCs w:val="20"/>
        </w:rPr>
        <w:t>erfolgen muss.</w:t>
      </w:r>
    </w:p>
    <w:p w:rsidR="00647CC8" w:rsidRPr="000B7537" w:rsidRDefault="00647CC8" w:rsidP="00D126DB">
      <w:pPr>
        <w:jc w:val="both"/>
        <w:rPr>
          <w:rFonts w:ascii="Arial" w:hAnsi="Arial" w:cs="Arial"/>
          <w:sz w:val="20"/>
          <w:szCs w:val="20"/>
        </w:rPr>
      </w:pPr>
    </w:p>
    <w:p w:rsidR="00D7686D" w:rsidRPr="000B7537" w:rsidRDefault="00843D9F">
      <w:pPr>
        <w:ind w:right="24"/>
        <w:rPr>
          <w:sz w:val="20"/>
          <w:szCs w:val="20"/>
        </w:rPr>
      </w:pPr>
      <w:r w:rsidRPr="000B7537">
        <w:rPr>
          <w:rFonts w:ascii="Arial" w:hAnsi="Arial" w:cs="Arial"/>
          <w:b/>
          <w:bCs/>
          <w:spacing w:val="4"/>
          <w:sz w:val="20"/>
          <w:szCs w:val="20"/>
        </w:rPr>
        <w:t>Zu spät eingegangene Bestelllisten können wir ggf. nicht berücksichtigen, Lernmittel müssen in diesem Fall als Kaufexemplare angeschafft werden.</w:t>
      </w:r>
    </w:p>
    <w:p w:rsidR="00D7686D" w:rsidRPr="000B7537" w:rsidRDefault="00843D9F">
      <w:pPr>
        <w:ind w:right="24"/>
        <w:rPr>
          <w:sz w:val="20"/>
          <w:szCs w:val="20"/>
        </w:rPr>
      </w:pPr>
      <w:r w:rsidRPr="000B7537">
        <w:rPr>
          <w:rFonts w:ascii="Arial" w:hAnsi="Arial" w:cs="Arial"/>
          <w:spacing w:val="4"/>
          <w:sz w:val="20"/>
          <w:szCs w:val="20"/>
        </w:rPr>
        <w:t xml:space="preserve">Die Leistungsgebühr wird grundsätzlich entsprechend der Anzahl der entliehenen Lernmittel erhoben. </w:t>
      </w:r>
      <w:r w:rsidRPr="000B7537">
        <w:rPr>
          <w:rFonts w:ascii="Arial" w:hAnsi="Arial" w:cs="Arial"/>
          <w:b/>
          <w:bCs/>
          <w:spacing w:val="4"/>
          <w:sz w:val="20"/>
          <w:szCs w:val="20"/>
        </w:rPr>
        <w:t>Sie beträgt 3 Euro je Einheit (Buch) und pro Jahr.</w:t>
      </w:r>
    </w:p>
    <w:p w:rsidR="00D7686D" w:rsidRPr="000B7537" w:rsidRDefault="00843D9F">
      <w:pPr>
        <w:ind w:right="24"/>
        <w:rPr>
          <w:rFonts w:ascii="Arial" w:hAnsi="Arial" w:cs="Arial"/>
          <w:spacing w:val="4"/>
          <w:sz w:val="20"/>
          <w:szCs w:val="20"/>
        </w:rPr>
      </w:pPr>
      <w:r w:rsidRPr="000B7537">
        <w:rPr>
          <w:rFonts w:ascii="Arial" w:hAnsi="Arial" w:cs="Arial"/>
          <w:b/>
          <w:bCs/>
          <w:spacing w:val="4"/>
          <w:sz w:val="20"/>
          <w:szCs w:val="20"/>
        </w:rPr>
        <w:t>Auch bei mehrjährigen Schulbüchern muss je Buch und je Jahr die Leistungsgebühr bezahlt werden.</w:t>
      </w:r>
      <w:r w:rsidRPr="000B7537">
        <w:rPr>
          <w:rFonts w:ascii="Arial" w:hAnsi="Arial" w:cs="Arial"/>
          <w:spacing w:val="4"/>
          <w:sz w:val="20"/>
          <w:szCs w:val="20"/>
        </w:rPr>
        <w:t xml:space="preserve"> </w:t>
      </w:r>
    </w:p>
    <w:p w:rsidR="00647CC8" w:rsidRDefault="00647CC8">
      <w:pPr>
        <w:ind w:right="24"/>
        <w:rPr>
          <w:rFonts w:ascii="Arial" w:hAnsi="Arial" w:cs="Arial"/>
          <w:spacing w:val="4"/>
          <w:sz w:val="22"/>
          <w:szCs w:val="22"/>
        </w:rPr>
      </w:pPr>
    </w:p>
    <w:p w:rsidR="00C22E9E" w:rsidRPr="000B7537" w:rsidRDefault="00C22E9E">
      <w:pPr>
        <w:ind w:right="24"/>
        <w:rPr>
          <w:rFonts w:ascii="Arial" w:hAnsi="Arial" w:cs="Arial"/>
          <w:spacing w:val="4"/>
          <w:sz w:val="20"/>
          <w:szCs w:val="20"/>
        </w:rPr>
      </w:pPr>
      <w:r w:rsidRPr="000B7537">
        <w:rPr>
          <w:rFonts w:ascii="Arial" w:hAnsi="Arial" w:cs="Arial"/>
          <w:spacing w:val="4"/>
          <w:sz w:val="20"/>
          <w:szCs w:val="20"/>
        </w:rPr>
        <w:t xml:space="preserve">Bitte in den </w:t>
      </w:r>
      <w:r w:rsidRPr="000B7537">
        <w:rPr>
          <w:rFonts w:ascii="Arial" w:hAnsi="Arial" w:cs="Arial"/>
          <w:b/>
          <w:spacing w:val="4"/>
          <w:sz w:val="20"/>
          <w:szCs w:val="20"/>
        </w:rPr>
        <w:t>ersten 4 Wochen</w:t>
      </w:r>
      <w:r w:rsidRPr="000B7537">
        <w:rPr>
          <w:rFonts w:ascii="Arial" w:hAnsi="Arial" w:cs="Arial"/>
          <w:spacing w:val="4"/>
          <w:sz w:val="20"/>
          <w:szCs w:val="20"/>
        </w:rPr>
        <w:t xml:space="preserve"> </w:t>
      </w:r>
      <w:r w:rsidR="00647CC8" w:rsidRPr="000B7537">
        <w:rPr>
          <w:rFonts w:ascii="Arial" w:hAnsi="Arial" w:cs="Arial"/>
          <w:spacing w:val="4"/>
          <w:sz w:val="20"/>
          <w:szCs w:val="20"/>
        </w:rPr>
        <w:t xml:space="preserve">nach Erhalt </w:t>
      </w:r>
      <w:r w:rsidRPr="000B7537">
        <w:rPr>
          <w:rFonts w:ascii="Arial" w:hAnsi="Arial" w:cs="Arial"/>
          <w:spacing w:val="4"/>
          <w:sz w:val="20"/>
          <w:szCs w:val="20"/>
        </w:rPr>
        <w:t>die Bücher nach Beschädigungen der Vorjahre durchschauen. Nur in diesem Zeitraum ist ein Umtausch möglich, falls der Buchvorrat reicht. Die Schüler/innen bestätigen den Erhalt der ausleihbaren Lernmittel mit Unterschrift auf dem Laufzettel der Klasse. Bei Schulwechsel, Abgang oder Schulabschluss (Abitur) haben Schülerinnen und Schüler alle der Schule gehörigen Materialien z.B. Schulbücher, Bibliotheksmaterialien, Klassensatzexemplare etc. in der Bibliothek, beim betreffenden Lehrer/in oder im Sekretariat abzugeben. Dies ist vor Zeugnisentgegennahme zu erledigen. Bei Nichtabgabe trägt die/der Schüler/in die Kosten der Rückforderung.</w:t>
      </w:r>
      <w:r w:rsidR="00647CC8" w:rsidRPr="000B7537">
        <w:rPr>
          <w:rFonts w:ascii="Arial" w:hAnsi="Arial" w:cs="Arial"/>
          <w:spacing w:val="4"/>
          <w:sz w:val="20"/>
          <w:szCs w:val="20"/>
        </w:rPr>
        <w:t xml:space="preserve"> Eine Erstattung der Leihgebühren ist nach Erhalt der Bücher nicht mehr möglich (s.u.).</w:t>
      </w:r>
    </w:p>
    <w:p w:rsidR="00C22E9E" w:rsidRPr="000B7537" w:rsidRDefault="00C22E9E">
      <w:pPr>
        <w:ind w:right="24"/>
        <w:rPr>
          <w:rFonts w:ascii="Arial" w:hAnsi="Arial" w:cs="Arial"/>
          <w:b/>
          <w:bCs/>
          <w:sz w:val="20"/>
          <w:szCs w:val="20"/>
        </w:rPr>
      </w:pPr>
    </w:p>
    <w:p w:rsidR="008D6CCD" w:rsidRPr="000B7537" w:rsidRDefault="00843D9F" w:rsidP="008D6CCD">
      <w:pPr>
        <w:ind w:right="24"/>
        <w:rPr>
          <w:rFonts w:ascii="Arial" w:hAnsi="Arial" w:cs="Arial"/>
          <w:b/>
          <w:bCs/>
          <w:sz w:val="20"/>
          <w:szCs w:val="20"/>
        </w:rPr>
      </w:pPr>
      <w:r w:rsidRPr="000B7537">
        <w:rPr>
          <w:rFonts w:ascii="Arial" w:hAnsi="Arial" w:cs="Arial"/>
          <w:b/>
          <w:bCs/>
          <w:sz w:val="20"/>
          <w:szCs w:val="20"/>
        </w:rPr>
        <w:t>Weitere Hinweise bitte beachten</w:t>
      </w:r>
      <w:r w:rsidR="008D6CCD" w:rsidRPr="000B7537">
        <w:rPr>
          <w:rFonts w:ascii="Arial" w:hAnsi="Arial" w:cs="Arial"/>
          <w:b/>
          <w:bCs/>
          <w:sz w:val="20"/>
          <w:szCs w:val="20"/>
        </w:rPr>
        <w:t xml:space="preserve"> (Information des Landes Sachsen-Anhalt)</w:t>
      </w:r>
      <w:r w:rsidRPr="000B7537">
        <w:rPr>
          <w:rFonts w:ascii="Arial" w:hAnsi="Arial" w:cs="Arial"/>
          <w:b/>
          <w:bCs/>
          <w:sz w:val="20"/>
          <w:szCs w:val="20"/>
        </w:rPr>
        <w:t xml:space="preserve">: </w:t>
      </w:r>
    </w:p>
    <w:p w:rsidR="008D6CCD" w:rsidRPr="000B7537" w:rsidRDefault="008D6CCD" w:rsidP="008D6CCD">
      <w:pPr>
        <w:ind w:right="24"/>
        <w:rPr>
          <w:rFonts w:ascii="Arial" w:hAnsi="Arial" w:cs="Arial"/>
          <w:sz w:val="20"/>
          <w:szCs w:val="20"/>
        </w:rPr>
      </w:pPr>
    </w:p>
    <w:p w:rsidR="008D6CCD" w:rsidRPr="000B7537" w:rsidRDefault="008D6CCD" w:rsidP="008D6CCD">
      <w:pPr>
        <w:ind w:right="24"/>
        <w:rPr>
          <w:rFonts w:ascii="Arial" w:hAnsi="Arial" w:cs="Arial"/>
          <w:b/>
          <w:sz w:val="20"/>
          <w:szCs w:val="20"/>
        </w:rPr>
      </w:pPr>
      <w:r w:rsidRPr="000B7537">
        <w:rPr>
          <w:rFonts w:ascii="Arial" w:hAnsi="Arial" w:cs="Arial"/>
          <w:sz w:val="20"/>
          <w:szCs w:val="20"/>
        </w:rPr>
        <w:t xml:space="preserve">Zur Vorbereitung des kommenden Schuljahres gehört neben anderen schulorganisatorischen Angelegenheiten auch die Versorgung der Schülerinnen und Schüler mit Schulbüchern als Druckausgabe oder mit digitalen Lernmitteln. </w:t>
      </w:r>
      <w:r w:rsidRPr="000B7537">
        <w:rPr>
          <w:rFonts w:ascii="Arial" w:hAnsi="Arial" w:cs="Arial"/>
          <w:b/>
          <w:sz w:val="20"/>
          <w:szCs w:val="20"/>
        </w:rPr>
        <w:t>Nach § 43 des Schulgesetzes des Landes Sachsen-Anhalt sind die Sorgeberechtigten für die zweckentsprechende Ausstattung der Schülerinnen und Schüler verantwortlich.</w:t>
      </w:r>
    </w:p>
    <w:p w:rsidR="008D6CCD" w:rsidRPr="000B7537" w:rsidRDefault="008D6CCD" w:rsidP="008D6CCD">
      <w:pPr>
        <w:ind w:right="24"/>
        <w:rPr>
          <w:rFonts w:ascii="Arial" w:hAnsi="Arial" w:cs="Arial"/>
          <w:sz w:val="20"/>
          <w:szCs w:val="20"/>
        </w:rPr>
      </w:pPr>
      <w:r w:rsidRPr="000B7537">
        <w:rPr>
          <w:rFonts w:ascii="Arial" w:hAnsi="Arial" w:cs="Arial"/>
          <w:sz w:val="20"/>
          <w:szCs w:val="20"/>
        </w:rPr>
        <w:t>Schulbücher als Druckausgabe oder als digitales Lernmittel ermöglichen eine individuelle Vor- und Nachbereitung des Unterrichts. Mit ihrer Hilfe können die Schülerinnen und Schüler dem Unterricht in den einzelnen Fächern besser folgen, ihn nacharbeiten oder auch bestimmte Lerninhalte selbst erarbeiten. Darüber hinaus bilden Schulbücher als Druckausgabe oft den Grundstock für eine eigene Büchersammlung, auf die man auch später noch gern zurückgreift, um Wissen aufzufrischen.</w:t>
      </w:r>
    </w:p>
    <w:p w:rsidR="008D6CCD" w:rsidRPr="000B7537" w:rsidRDefault="008D6CCD" w:rsidP="008D6CCD">
      <w:pPr>
        <w:ind w:right="24"/>
        <w:rPr>
          <w:rFonts w:ascii="Arial" w:hAnsi="Arial" w:cs="Arial"/>
          <w:sz w:val="20"/>
          <w:szCs w:val="20"/>
        </w:rPr>
      </w:pPr>
      <w:r w:rsidRPr="000B7537">
        <w:rPr>
          <w:rFonts w:ascii="Arial" w:hAnsi="Arial" w:cs="Arial"/>
          <w:sz w:val="20"/>
          <w:szCs w:val="20"/>
        </w:rPr>
        <w:lastRenderedPageBreak/>
        <w:t>Sorgeberechtigte und volljährige Schülerinnen und Schüler sind deshalb gut beraten Schulbücher als Druckausgabe oder als digitales Lernmittel, als persönliches Eigentum anzuschaffen.</w:t>
      </w:r>
    </w:p>
    <w:p w:rsidR="008D6CCD" w:rsidRPr="000B7537" w:rsidRDefault="008D6CCD" w:rsidP="008D6CCD">
      <w:pPr>
        <w:ind w:right="24"/>
        <w:rPr>
          <w:rFonts w:ascii="Arial" w:hAnsi="Arial" w:cs="Arial"/>
          <w:sz w:val="20"/>
          <w:szCs w:val="20"/>
        </w:rPr>
      </w:pPr>
      <w:r w:rsidRPr="000B7537">
        <w:rPr>
          <w:rFonts w:ascii="Arial" w:hAnsi="Arial" w:cs="Arial"/>
          <w:sz w:val="20"/>
          <w:szCs w:val="20"/>
        </w:rPr>
        <w:t>Daneben besteht im Land Sachsen-Anhalt aber auch die Möglichkeit, eine teilweise Entlastung von den Lernmittelkosten in Anspruch zu nehmen.</w:t>
      </w:r>
    </w:p>
    <w:p w:rsidR="008D6CCD" w:rsidRPr="000B7537" w:rsidRDefault="008D6CCD" w:rsidP="008D6CCD">
      <w:pPr>
        <w:ind w:right="24"/>
        <w:rPr>
          <w:rFonts w:ascii="Arial" w:hAnsi="Arial" w:cs="Arial"/>
          <w:sz w:val="20"/>
          <w:szCs w:val="20"/>
        </w:rPr>
      </w:pPr>
      <w:r w:rsidRPr="000B7537">
        <w:rPr>
          <w:rFonts w:ascii="Arial" w:hAnsi="Arial" w:cs="Arial"/>
          <w:sz w:val="20"/>
          <w:szCs w:val="20"/>
        </w:rPr>
        <w:t>Das im Land Sachsen-Anhalt eingeführte System des einkommensunabhängigen Leihverfahrens mit der Lernmittelkostenentlastung in Form der Ausleihe gegen Entrichtung einer Leistungsgebühr (Leihgebühr) hat sich bewährt und hat die Schulen in die Lage versetzt, längst fällige zusätzliche Neukauf- und Austauschmaßnahmen von verschlissenen Lernmitteln auf Grund einer besseren Finanzausstattung zu realisieren. Das Ihnen bekannte Verfahren und die Gebührensätze werden deshalb im Wesentlichen beibehalten.</w:t>
      </w:r>
    </w:p>
    <w:p w:rsidR="008D6CCD" w:rsidRPr="000B7537" w:rsidRDefault="008D6CCD" w:rsidP="008D6CCD">
      <w:pPr>
        <w:ind w:right="24"/>
        <w:rPr>
          <w:rFonts w:ascii="Arial" w:hAnsi="Arial" w:cs="Arial"/>
          <w:sz w:val="20"/>
          <w:szCs w:val="20"/>
        </w:rPr>
      </w:pPr>
      <w:r w:rsidRPr="000B7537">
        <w:rPr>
          <w:rFonts w:ascii="Arial" w:hAnsi="Arial" w:cs="Arial"/>
          <w:sz w:val="20"/>
          <w:szCs w:val="20"/>
        </w:rPr>
        <w:t>Auf die Lernmittelkostenentlastungsverordnung vom 17. April 2013 (GVBl. LSA S. 174), geändert durch Verordnung vom 21. Juni 2016 (GVBl. LSA S. 209), in der jeweils geltenden Fassung, und auf den Lernmittelerlass vom 18. Juli 2023 (</w:t>
      </w:r>
      <w:proofErr w:type="spellStart"/>
      <w:r w:rsidRPr="000B7537">
        <w:rPr>
          <w:rFonts w:ascii="Arial" w:hAnsi="Arial" w:cs="Arial"/>
          <w:sz w:val="20"/>
          <w:szCs w:val="20"/>
        </w:rPr>
        <w:t>SVBl</w:t>
      </w:r>
      <w:proofErr w:type="spellEnd"/>
      <w:r w:rsidRPr="000B7537">
        <w:rPr>
          <w:rFonts w:ascii="Arial" w:hAnsi="Arial" w:cs="Arial"/>
          <w:sz w:val="20"/>
          <w:szCs w:val="20"/>
        </w:rPr>
        <w:t>. LSA S. 141), in der jeweils geltenden Fassung, wird verwiesen.</w:t>
      </w:r>
    </w:p>
    <w:p w:rsidR="008D6CCD" w:rsidRPr="000B7537" w:rsidRDefault="008D6CCD" w:rsidP="008D6CCD">
      <w:pPr>
        <w:ind w:right="24"/>
        <w:rPr>
          <w:rFonts w:ascii="Arial" w:hAnsi="Arial" w:cs="Arial"/>
          <w:sz w:val="20"/>
          <w:szCs w:val="20"/>
        </w:rPr>
      </w:pPr>
      <w:r w:rsidRPr="000B7537">
        <w:rPr>
          <w:rFonts w:ascii="Arial" w:hAnsi="Arial" w:cs="Arial"/>
          <w:sz w:val="20"/>
          <w:szCs w:val="20"/>
        </w:rPr>
        <w:t>Die Leistungsgebühr wird grundsätzlich entsprechend der Anzahl der entliehenen Lernmittel erhoben. Sie beträgt 3 Euro je Einheit und pro Jahr.</w:t>
      </w:r>
    </w:p>
    <w:p w:rsidR="008D6CCD" w:rsidRPr="000B7537" w:rsidRDefault="008D6CCD" w:rsidP="008D6CCD">
      <w:pPr>
        <w:ind w:right="24"/>
        <w:rPr>
          <w:rFonts w:ascii="Arial" w:hAnsi="Arial" w:cs="Arial"/>
          <w:sz w:val="20"/>
          <w:szCs w:val="20"/>
        </w:rPr>
      </w:pPr>
      <w:r w:rsidRPr="000B7537">
        <w:rPr>
          <w:rFonts w:ascii="Arial" w:hAnsi="Arial" w:cs="Arial"/>
          <w:sz w:val="20"/>
          <w:szCs w:val="20"/>
        </w:rPr>
        <w:t>Kinder und Jugendliche, für die Hilfe zur Erziehung in stationärer Form durch den örtlichen Träger der Jugendhilfe (Jugendamt) geleistet wird, Empfänger von Leistungen nach der Grundsicherung für Arbeitssuchende nach dem Zweiten Buch Sozialgesetzbuch, Empfänger von laufender Hilfe zum Lebensunterhalt nach dem Zwölften Buch Sozialgesetzbuch und Empfänger von Leistungen nach dem Asylbewerberleistungsgesetz zahlen eine verminderte Gebühr in Höhe von 1 Euro pro Schulbuch als Druckausgabe oder als digitales Lernmittel und pro Jahr.</w:t>
      </w:r>
    </w:p>
    <w:p w:rsidR="008D6CCD" w:rsidRPr="000B7537" w:rsidRDefault="008D6CCD" w:rsidP="008D6CCD">
      <w:pPr>
        <w:ind w:right="24"/>
        <w:rPr>
          <w:rFonts w:ascii="Arial" w:hAnsi="Arial" w:cs="Arial"/>
          <w:sz w:val="20"/>
          <w:szCs w:val="20"/>
        </w:rPr>
      </w:pPr>
      <w:r w:rsidRPr="000B7537">
        <w:rPr>
          <w:rFonts w:ascii="Arial" w:hAnsi="Arial" w:cs="Arial"/>
          <w:sz w:val="20"/>
          <w:szCs w:val="20"/>
        </w:rPr>
        <w:t>Für Mehrkinderfamilien reduziert sich die Leistungsgebühr ab dem dritten schulpflichtigen Kind auf 2 Euro und ab dem fünften schulpflichtigen Kind auf 1 Euro pro Schulbuch als Druckausgabe oder digitales Lernmittel und pro Jahr.</w:t>
      </w:r>
    </w:p>
    <w:p w:rsidR="008D6CCD" w:rsidRPr="000B7537" w:rsidRDefault="008D6CCD" w:rsidP="008D6CCD">
      <w:pPr>
        <w:ind w:right="24"/>
        <w:rPr>
          <w:rFonts w:ascii="Arial" w:hAnsi="Arial" w:cs="Arial"/>
          <w:sz w:val="20"/>
          <w:szCs w:val="20"/>
        </w:rPr>
      </w:pPr>
      <w:r w:rsidRPr="000B7537">
        <w:rPr>
          <w:rFonts w:ascii="Arial" w:hAnsi="Arial" w:cs="Arial"/>
          <w:sz w:val="20"/>
          <w:szCs w:val="20"/>
        </w:rPr>
        <w:t>Zur Feststellung des Anspruches auf verringerte Leistungsgebühren werden Selbstauskünfte verlangt.</w:t>
      </w:r>
    </w:p>
    <w:p w:rsidR="008D6CCD" w:rsidRPr="000B7537" w:rsidRDefault="008D6CCD" w:rsidP="008D6CCD">
      <w:pPr>
        <w:ind w:right="24"/>
        <w:rPr>
          <w:rFonts w:ascii="Arial" w:hAnsi="Arial" w:cs="Arial"/>
          <w:sz w:val="20"/>
          <w:szCs w:val="20"/>
        </w:rPr>
      </w:pPr>
      <w:r w:rsidRPr="000B7537">
        <w:rPr>
          <w:rFonts w:ascii="Arial" w:hAnsi="Arial" w:cs="Arial"/>
          <w:sz w:val="20"/>
          <w:szCs w:val="20"/>
        </w:rPr>
        <w:t>Bitte füllen Sie in diesem Fall den Antrag auf Teilbefreiung aus und geben Sie diesen mit Ihrer persönlichen Bestellliste termingerecht ab. Bei festgestelltem vorsätzlichem Missbrauch der Regelungen zur Inanspruchnahme verringerter Leistungsgebühren wird Strafanzeige erstattet.</w:t>
      </w:r>
    </w:p>
    <w:p w:rsidR="008D6CCD" w:rsidRPr="000B7537" w:rsidRDefault="008D6CCD" w:rsidP="008D6CCD">
      <w:pPr>
        <w:ind w:right="24"/>
        <w:rPr>
          <w:rFonts w:ascii="Arial" w:hAnsi="Arial" w:cs="Arial"/>
          <w:sz w:val="20"/>
          <w:szCs w:val="20"/>
        </w:rPr>
      </w:pPr>
      <w:r w:rsidRPr="000B7537">
        <w:rPr>
          <w:rFonts w:ascii="Arial" w:hAnsi="Arial" w:cs="Arial"/>
          <w:sz w:val="20"/>
          <w:szCs w:val="20"/>
        </w:rPr>
        <w:t>Die Leistungsgebühren werden von den Schulen selbst eingezogen und zusammen mit den aus dem Landeshaushalt zur Verfügung gestellten Mitteln für den Ankauf der erforderlichen Lernmittel (Schulbuch als Druckausgabe oder als digitales Lernmittel) verwendet.</w:t>
      </w:r>
    </w:p>
    <w:p w:rsidR="008D6CCD" w:rsidRPr="000B7537" w:rsidRDefault="008D6CCD" w:rsidP="008D6CCD">
      <w:pPr>
        <w:ind w:right="24"/>
        <w:rPr>
          <w:rFonts w:ascii="Arial" w:hAnsi="Arial" w:cs="Arial"/>
          <w:sz w:val="20"/>
          <w:szCs w:val="20"/>
        </w:rPr>
      </w:pPr>
      <w:r w:rsidRPr="000B7537">
        <w:rPr>
          <w:rFonts w:ascii="Arial" w:hAnsi="Arial" w:cs="Arial"/>
          <w:sz w:val="20"/>
          <w:szCs w:val="20"/>
        </w:rPr>
        <w:t>Ausgenommen von der Möglichkeit der Ausleihe von Lernmitteln gegen Leistungsgebühr sind volljährige Schülerinnen und Schüler sowie Sorgeberechtigte von Schülerinnen und Schülern, wenn die Schülerinnen und Schüler eine Ausbildungsvergütung in Höhe von mindestens 391 Euro netto monatlich oder finanzielle Leistungen zum Erwerb von Lernmitteln nach dem Dritten Buch Sozialgesetzbuch erhalten.</w:t>
      </w:r>
    </w:p>
    <w:p w:rsidR="008D6CCD" w:rsidRPr="000B7537" w:rsidRDefault="008D6CCD" w:rsidP="008D6CCD">
      <w:pPr>
        <w:ind w:right="24"/>
        <w:rPr>
          <w:rFonts w:ascii="Arial" w:hAnsi="Arial" w:cs="Arial"/>
          <w:sz w:val="20"/>
          <w:szCs w:val="20"/>
        </w:rPr>
      </w:pPr>
      <w:r w:rsidRPr="000B7537">
        <w:rPr>
          <w:rFonts w:ascii="Arial" w:hAnsi="Arial" w:cs="Arial"/>
          <w:sz w:val="20"/>
          <w:szCs w:val="20"/>
        </w:rPr>
        <w:t>Bei einem Schulwechsel innerhalb des Landes Sachsen-Anhalt, bei einem Umzug in ein anderes Land oder ins Ausland werden bereits entrichtete Leistungsgebühren zurückerstattet, sofern die Leistung (Empfang der ausleihbaren Lernmittel wie Schulbuch als Druckausgabe und digitales Lernmittel) noch nicht in Anspruch genommen wurde.</w:t>
      </w:r>
    </w:p>
    <w:p w:rsidR="008D6CCD" w:rsidRPr="000B7537" w:rsidRDefault="008D6CCD" w:rsidP="008D6CCD">
      <w:pPr>
        <w:ind w:right="24"/>
        <w:rPr>
          <w:rFonts w:ascii="Arial" w:hAnsi="Arial" w:cs="Arial"/>
          <w:sz w:val="20"/>
          <w:szCs w:val="20"/>
        </w:rPr>
      </w:pPr>
      <w:r w:rsidRPr="000B7537">
        <w:rPr>
          <w:rFonts w:ascii="Arial" w:hAnsi="Arial" w:cs="Arial"/>
          <w:sz w:val="20"/>
          <w:szCs w:val="20"/>
        </w:rPr>
        <w:t>Die beiliegende Bestellliste enthält alle im kommenden Schuljahr benötigten Schulbücher als Druckausgabe oder als digitales Lernmittel. Kauf- und persönliche (gebührenpflichtige) Leihexemplare sowie Lernmittel, die als Schulexemplare gebührenfrei für den ausschließlichen Gebrauch an der Schule bereitgestellt werden, sind entsprechend gekennzeichnet. Über die Inanspruchnahme der Ausleihmöglichkeit entscheiden Sie selbst.</w:t>
      </w:r>
    </w:p>
    <w:p w:rsidR="008D6CCD" w:rsidRPr="000B7537" w:rsidRDefault="008D6CCD" w:rsidP="008D6CCD">
      <w:pPr>
        <w:ind w:right="24"/>
        <w:rPr>
          <w:rFonts w:ascii="Arial" w:hAnsi="Arial" w:cs="Arial"/>
          <w:sz w:val="20"/>
          <w:szCs w:val="20"/>
        </w:rPr>
      </w:pPr>
      <w:r w:rsidRPr="000B7537">
        <w:rPr>
          <w:rFonts w:ascii="Arial" w:hAnsi="Arial" w:cs="Arial"/>
          <w:sz w:val="20"/>
          <w:szCs w:val="20"/>
        </w:rPr>
        <w:t>Bitte beachten Sie beim Ausfüllen Ihrer persönlichen Bestellliste die dazu gegebenen Hinweise und Erläuterungen. Ihre Klassenleiterin oder Ihr Klassenleiter wird Sie im Bedarfsfall gerne beraten.</w:t>
      </w:r>
    </w:p>
    <w:p w:rsidR="008D6CCD" w:rsidRPr="000B7537" w:rsidRDefault="008D6CCD" w:rsidP="008D6CCD">
      <w:pPr>
        <w:ind w:right="24"/>
        <w:rPr>
          <w:rFonts w:ascii="Arial" w:hAnsi="Arial" w:cs="Arial"/>
          <w:sz w:val="20"/>
          <w:szCs w:val="20"/>
        </w:rPr>
      </w:pPr>
      <w:r w:rsidRPr="000B7537">
        <w:rPr>
          <w:rFonts w:ascii="Arial" w:hAnsi="Arial" w:cs="Arial"/>
          <w:sz w:val="20"/>
          <w:szCs w:val="20"/>
        </w:rPr>
        <w:t>Die Entrichtung der Leistungsgebühr wird mit Abgabe der Bestellliste fällig</w:t>
      </w:r>
      <w:r w:rsidR="00C22E9E" w:rsidRPr="000B7537">
        <w:rPr>
          <w:rFonts w:ascii="Arial" w:hAnsi="Arial" w:cs="Arial"/>
          <w:sz w:val="20"/>
          <w:szCs w:val="20"/>
        </w:rPr>
        <w:t>.</w:t>
      </w:r>
      <w:r w:rsidRPr="000B7537">
        <w:rPr>
          <w:rFonts w:ascii="Arial" w:hAnsi="Arial" w:cs="Arial"/>
          <w:sz w:val="20"/>
          <w:szCs w:val="20"/>
        </w:rPr>
        <w:t xml:space="preserve"> Bitte beachten Sie in diesem Zusammenhang die auf der Bestellliste ausgewiesenen Termine. Mit der termingerechten Abgabe Ihrer persönlichen Bestellliste und der Entrichtung der Leistungsgebühr sichern Sie sich Ihren Ausleihanspruch.</w:t>
      </w:r>
    </w:p>
    <w:p w:rsidR="00D7686D" w:rsidRPr="000B7537" w:rsidRDefault="00843D9F">
      <w:pPr>
        <w:pStyle w:val="mcenewlinepreserve"/>
        <w:spacing w:before="0" w:after="0"/>
        <w:rPr>
          <w:rFonts w:ascii="Arial" w:hAnsi="Arial" w:cs="Arial"/>
          <w:sz w:val="20"/>
          <w:szCs w:val="20"/>
        </w:rPr>
      </w:pPr>
      <w:r w:rsidRPr="000B7537">
        <w:rPr>
          <w:rFonts w:ascii="Arial" w:hAnsi="Arial" w:cs="Arial"/>
          <w:sz w:val="20"/>
          <w:szCs w:val="20"/>
        </w:rPr>
        <w:t>Diese Hinweise geben wir Ihnen vorbehaltlich der akt. Erlasslage.</w:t>
      </w:r>
      <w:r w:rsidR="00D965FF" w:rsidRPr="000B7537">
        <w:rPr>
          <w:rFonts w:ascii="Arial" w:hAnsi="Arial" w:cs="Arial"/>
          <w:sz w:val="20"/>
          <w:szCs w:val="20"/>
        </w:rPr>
        <w:t xml:space="preserve"> Neben Klassenleiterin/Klassenleiter können Sie sich auch gerne an Herrn Kreutzfeldt (bibliothek@latina-halle.de) wenden.</w:t>
      </w:r>
    </w:p>
    <w:p w:rsidR="00D7686D" w:rsidRPr="00D965FF" w:rsidRDefault="00D7686D">
      <w:pPr>
        <w:ind w:right="23"/>
        <w:rPr>
          <w:rFonts w:ascii="Arial" w:hAnsi="Arial" w:cs="Arial"/>
          <w:spacing w:val="4"/>
          <w:sz w:val="22"/>
          <w:szCs w:val="22"/>
        </w:rPr>
      </w:pPr>
    </w:p>
    <w:p w:rsidR="006144F3" w:rsidRPr="000B7537" w:rsidRDefault="006144F3" w:rsidP="006144F3">
      <w:pPr>
        <w:jc w:val="both"/>
        <w:rPr>
          <w:rFonts w:ascii="Arial" w:hAnsi="Arial" w:cs="Arial"/>
          <w:sz w:val="20"/>
          <w:szCs w:val="20"/>
        </w:rPr>
      </w:pPr>
      <w:r w:rsidRPr="000B7537">
        <w:rPr>
          <w:rFonts w:ascii="Arial" w:hAnsi="Arial" w:cs="Arial"/>
          <w:sz w:val="20"/>
          <w:szCs w:val="20"/>
        </w:rPr>
        <w:t>Vielen Dank für Ihre Unterstützung.</w:t>
      </w:r>
    </w:p>
    <w:p w:rsidR="006144F3" w:rsidRPr="000B7537" w:rsidRDefault="006144F3" w:rsidP="006144F3">
      <w:pPr>
        <w:jc w:val="both"/>
        <w:rPr>
          <w:rFonts w:ascii="Arial" w:hAnsi="Arial" w:cs="Arial"/>
          <w:sz w:val="20"/>
          <w:szCs w:val="20"/>
        </w:rPr>
      </w:pPr>
    </w:p>
    <w:p w:rsidR="006144F3" w:rsidRPr="000B7537" w:rsidRDefault="006144F3" w:rsidP="006144F3">
      <w:pPr>
        <w:jc w:val="both"/>
        <w:rPr>
          <w:rFonts w:ascii="Arial" w:hAnsi="Arial" w:cs="Arial"/>
          <w:sz w:val="20"/>
          <w:szCs w:val="20"/>
        </w:rPr>
      </w:pPr>
      <w:r w:rsidRPr="000B7537">
        <w:rPr>
          <w:rFonts w:ascii="Arial" w:hAnsi="Arial" w:cs="Arial"/>
          <w:sz w:val="20"/>
          <w:szCs w:val="20"/>
        </w:rPr>
        <w:t>Mit freundlichen Grüßen</w:t>
      </w:r>
      <w:r w:rsidR="009A6D34" w:rsidRPr="000B7537">
        <w:rPr>
          <w:rFonts w:ascii="Arial" w:hAnsi="Arial" w:cs="Arial"/>
          <w:sz w:val="20"/>
          <w:szCs w:val="20"/>
        </w:rPr>
        <w:t xml:space="preserve"> i.A. der Schulleitung</w:t>
      </w:r>
    </w:p>
    <w:p w:rsidR="00D7686D" w:rsidRPr="000B7537" w:rsidRDefault="009A6D34" w:rsidP="00D34856">
      <w:pPr>
        <w:jc w:val="both"/>
        <w:rPr>
          <w:sz w:val="20"/>
          <w:szCs w:val="20"/>
        </w:rPr>
      </w:pPr>
      <w:r w:rsidRPr="000B7537">
        <w:rPr>
          <w:rFonts w:ascii="Arial" w:hAnsi="Arial" w:cs="Arial"/>
          <w:sz w:val="20"/>
          <w:szCs w:val="20"/>
        </w:rPr>
        <w:t>M. Ludwig, T. Kreutzfeldt</w:t>
      </w:r>
    </w:p>
    <w:sectPr w:rsidR="00D7686D" w:rsidRPr="000B7537">
      <w:pgSz w:w="11906" w:h="16838"/>
      <w:pgMar w:top="1417"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BB9" w:rsidRDefault="00730BB9">
      <w:r>
        <w:separator/>
      </w:r>
    </w:p>
  </w:endnote>
  <w:endnote w:type="continuationSeparator" w:id="0">
    <w:p w:rsidR="00730BB9" w:rsidRDefault="0073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BB9" w:rsidRDefault="00730BB9">
      <w:r>
        <w:rPr>
          <w:color w:val="000000"/>
        </w:rPr>
        <w:separator/>
      </w:r>
    </w:p>
  </w:footnote>
  <w:footnote w:type="continuationSeparator" w:id="0">
    <w:p w:rsidR="00730BB9" w:rsidRDefault="0073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375FE"/>
    <w:multiLevelType w:val="multilevel"/>
    <w:tmpl w:val="E95C19FA"/>
    <w:styleLink w:val="WW8Num1"/>
    <w:lvl w:ilvl="0">
      <w:numFmt w:val="bullet"/>
      <w:lvlText w:val=""/>
      <w:lvlJc w:val="left"/>
      <w:pPr>
        <w:ind w:left="720" w:hanging="360"/>
      </w:pPr>
      <w:rPr>
        <w:rFonts w:ascii="Wingdings" w:hAnsi="Wingdings"/>
      </w:rPr>
    </w:lvl>
    <w:lvl w:ilvl="1">
      <w:numFmt w:val="bullet"/>
      <w:lvlText w:val="-"/>
      <w:lvlJc w:val="left"/>
      <w:pPr>
        <w:ind w:left="1440" w:hanging="360"/>
      </w:pPr>
      <w:rPr>
        <w:rFonts w:ascii="Arial" w:eastAsia="Times New Roman" w:hAnsi="Arial" w:cs="Arial"/>
        <w:sz w:val="2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6D"/>
    <w:rsid w:val="00040E50"/>
    <w:rsid w:val="00074935"/>
    <w:rsid w:val="000B7537"/>
    <w:rsid w:val="000C22AF"/>
    <w:rsid w:val="000F70C8"/>
    <w:rsid w:val="001059D6"/>
    <w:rsid w:val="00111B54"/>
    <w:rsid w:val="00115869"/>
    <w:rsid w:val="00167AE7"/>
    <w:rsid w:val="00194758"/>
    <w:rsid w:val="00311B34"/>
    <w:rsid w:val="00331494"/>
    <w:rsid w:val="003365E2"/>
    <w:rsid w:val="00373C2F"/>
    <w:rsid w:val="003D07E8"/>
    <w:rsid w:val="003F6798"/>
    <w:rsid w:val="003F7196"/>
    <w:rsid w:val="005060FE"/>
    <w:rsid w:val="00525426"/>
    <w:rsid w:val="00550E16"/>
    <w:rsid w:val="00592D8A"/>
    <w:rsid w:val="005943B1"/>
    <w:rsid w:val="005F100D"/>
    <w:rsid w:val="006144F3"/>
    <w:rsid w:val="006408F3"/>
    <w:rsid w:val="00647CC8"/>
    <w:rsid w:val="006B1A12"/>
    <w:rsid w:val="00701F17"/>
    <w:rsid w:val="00730BB9"/>
    <w:rsid w:val="00797F82"/>
    <w:rsid w:val="007B1D9F"/>
    <w:rsid w:val="007C5CD2"/>
    <w:rsid w:val="007C7792"/>
    <w:rsid w:val="00827B29"/>
    <w:rsid w:val="008357E6"/>
    <w:rsid w:val="00843D9F"/>
    <w:rsid w:val="00866349"/>
    <w:rsid w:val="008B5AE5"/>
    <w:rsid w:val="008D6CCD"/>
    <w:rsid w:val="00911E90"/>
    <w:rsid w:val="0092025E"/>
    <w:rsid w:val="00921CC8"/>
    <w:rsid w:val="009A6D34"/>
    <w:rsid w:val="009B4BA5"/>
    <w:rsid w:val="00A21AC8"/>
    <w:rsid w:val="00AE2137"/>
    <w:rsid w:val="00B12041"/>
    <w:rsid w:val="00B23849"/>
    <w:rsid w:val="00B37E70"/>
    <w:rsid w:val="00B94590"/>
    <w:rsid w:val="00BA6F54"/>
    <w:rsid w:val="00BE4056"/>
    <w:rsid w:val="00C137DA"/>
    <w:rsid w:val="00C22E9E"/>
    <w:rsid w:val="00C24E8D"/>
    <w:rsid w:val="00CB4887"/>
    <w:rsid w:val="00D126DB"/>
    <w:rsid w:val="00D34856"/>
    <w:rsid w:val="00D52E45"/>
    <w:rsid w:val="00D7686D"/>
    <w:rsid w:val="00D965FF"/>
    <w:rsid w:val="00F31C6E"/>
    <w:rsid w:val="00FA0DD5"/>
    <w:rsid w:val="00FB5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A7A9"/>
  <w15:docId w15:val="{B9477ECD-0F45-4AED-BFBD-1DC71156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widowControl/>
    </w:pPr>
    <w:rPr>
      <w:rFonts w:eastAsia="Times New Roman" w:cs="Times New Roman"/>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432"/>
      <w:ind w:right="23"/>
    </w:pPr>
    <w:rPr>
      <w:rFonts w:ascii="Arial" w:hAnsi="Arial" w:cs="Arial"/>
      <w:spacing w:val="4"/>
      <w:sz w:val="22"/>
      <w:szCs w:val="22"/>
    </w:r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locktext">
    <w:name w:val="Block Text"/>
    <w:basedOn w:val="Standard"/>
    <w:pPr>
      <w:spacing w:line="480" w:lineRule="auto"/>
      <w:ind w:left="431" w:right="431"/>
    </w:pPr>
    <w:rPr>
      <w:rFonts w:ascii="Arial" w:hAnsi="Arial" w:cs="Arial"/>
      <w:sz w:val="20"/>
    </w:rPr>
  </w:style>
  <w:style w:type="paragraph" w:styleId="Textkrper2">
    <w:name w:val="Body Text 2"/>
    <w:basedOn w:val="Standard"/>
    <w:pPr>
      <w:ind w:right="23"/>
    </w:pPr>
    <w:rPr>
      <w:rFonts w:ascii="Arial" w:hAnsi="Arial" w:cs="Arial"/>
      <w:spacing w:val="4"/>
      <w:sz w:val="20"/>
      <w:szCs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3">
    <w:name w:val="Body Text 3"/>
    <w:basedOn w:val="Standard"/>
    <w:pPr>
      <w:spacing w:after="144"/>
      <w:ind w:right="23"/>
    </w:pPr>
    <w:rPr>
      <w:rFonts w:ascii="Arial" w:hAnsi="Arial" w:cs="Arial"/>
      <w:spacing w:val="4"/>
      <w:sz w:val="16"/>
      <w:szCs w:val="22"/>
    </w:rPr>
  </w:style>
  <w:style w:type="paragraph" w:customStyle="1" w:styleId="mcenewlinepreserve">
    <w:name w:val="mcenewlinepreserve"/>
    <w:basedOn w:val="Standard"/>
    <w:pPr>
      <w:spacing w:before="280" w:after="280"/>
    </w:pPr>
    <w:rPr>
      <w:rFonts w:ascii="Arial Unicode MS" w:eastAsia="Arial Unicode MS" w:hAnsi="Arial Unicode MS" w:cs="Arial Unicode MS"/>
    </w:rPr>
  </w:style>
  <w:style w:type="character" w:customStyle="1" w:styleId="WW8Num1z0">
    <w:name w:val="WW8Num1z0"/>
    <w:rPr>
      <w:rFonts w:ascii="Wingdings" w:hAnsi="Wingdings"/>
    </w:rPr>
  </w:style>
  <w:style w:type="character" w:customStyle="1" w:styleId="WW8Num1z1">
    <w:name w:val="WW8Num1z1"/>
    <w:rPr>
      <w:rFonts w:ascii="Arial" w:eastAsia="Times New Roman" w:hAnsi="Arial" w:cs="Arial"/>
      <w:sz w:val="20"/>
    </w:rPr>
  </w:style>
  <w:style w:type="character" w:customStyle="1" w:styleId="WW8Num1z3">
    <w:name w:val="WW8Num1z3"/>
    <w:rPr>
      <w:rFonts w:ascii="Symbol" w:hAnsi="Symbol"/>
    </w:rPr>
  </w:style>
  <w:style w:type="character" w:customStyle="1" w:styleId="WW8Num1z4">
    <w:name w:val="WW8Num1z4"/>
    <w:rPr>
      <w:rFonts w:ascii="Courier New" w:hAnsi="Courier New"/>
    </w:rPr>
  </w:style>
  <w:style w:type="paragraph" w:styleId="Sprechblasentext">
    <w:name w:val="Balloon Text"/>
    <w:basedOn w:val="Standard"/>
    <w:rPr>
      <w:rFonts w:ascii="Segoe UI" w:hAnsi="Segoe UI" w:cs="Segoe UI"/>
      <w:sz w:val="18"/>
      <w:szCs w:val="18"/>
    </w:rPr>
  </w:style>
  <w:style w:type="character" w:customStyle="1" w:styleId="SprechblasentextZchn">
    <w:name w:val="Sprechblasentext Zchn"/>
    <w:basedOn w:val="Absatz-Standardschriftart"/>
    <w:rPr>
      <w:rFonts w:ascii="Segoe UI" w:eastAsia="Times New Roman" w:hAnsi="Segoe UI" w:cs="Segoe UI"/>
      <w:sz w:val="18"/>
      <w:szCs w:val="18"/>
      <w:lang w:bidi="ar-SA"/>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921CC8"/>
    <w:rPr>
      <w:color w:val="0563C1" w:themeColor="hyperlink"/>
      <w:u w:val="single"/>
    </w:rPr>
  </w:style>
  <w:style w:type="character" w:styleId="NichtaufgelsteErwhnung">
    <w:name w:val="Unresolved Mention"/>
    <w:basedOn w:val="Absatz-Standardschriftart"/>
    <w:uiPriority w:val="99"/>
    <w:semiHidden/>
    <w:unhideWhenUsed/>
    <w:rsid w:val="00D96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ibliothek.romanica.de/servic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7166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Anlage 2</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2</dc:title>
  <dc:creator>Kreutzfeldt</dc:creator>
  <cp:lastModifiedBy>bibliothek@ottonenzeit.de</cp:lastModifiedBy>
  <cp:revision>12</cp:revision>
  <cp:lastPrinted>2022-04-06T10:00:00Z</cp:lastPrinted>
  <dcterms:created xsi:type="dcterms:W3CDTF">2024-04-15T06:40:00Z</dcterms:created>
  <dcterms:modified xsi:type="dcterms:W3CDTF">2026-05-04T09:50:00Z</dcterms:modified>
</cp:coreProperties>
</file>